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320"/>
          <w:tab w:val="right" w:leader="none" w:pos="8640"/>
        </w:tabs>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Vision:</w:t>
      </w:r>
      <w:r w:rsidDel="00000000" w:rsidR="00000000" w:rsidRPr="00000000">
        <w:rPr>
          <w:rFonts w:ascii="Calibri" w:cs="Calibri" w:eastAsia="Calibri" w:hAnsi="Calibri"/>
          <w:sz w:val="18"/>
          <w:szCs w:val="18"/>
          <w:rtl w:val="0"/>
        </w:rPr>
        <w:t xml:space="preserve">  Most admired girls fastpitch club in the upper Midwest.</w:t>
      </w:r>
    </w:p>
    <w:p w:rsidR="00000000" w:rsidDel="00000000" w:rsidP="00000000" w:rsidRDefault="00000000" w:rsidRPr="00000000" w14:paraId="00000002">
      <w:pPr>
        <w:spacing w:line="240" w:lineRule="auto"/>
        <w:rPr>
          <w:b w:val="1"/>
          <w:sz w:val="18"/>
          <w:szCs w:val="18"/>
        </w:rPr>
      </w:pPr>
      <w:r w:rsidDel="00000000" w:rsidR="00000000" w:rsidRPr="00000000">
        <w:rPr>
          <w:rFonts w:ascii="Calibri" w:cs="Calibri" w:eastAsia="Calibri" w:hAnsi="Calibri"/>
          <w:b w:val="1"/>
          <w:sz w:val="18"/>
          <w:szCs w:val="18"/>
          <w:rtl w:val="0"/>
        </w:rPr>
        <w:t xml:space="preserve">Mission:</w:t>
      </w:r>
      <w:r w:rsidDel="00000000" w:rsidR="00000000" w:rsidRPr="00000000">
        <w:rPr>
          <w:rFonts w:ascii="Calibri" w:cs="Calibri" w:eastAsia="Calibri" w:hAnsi="Calibri"/>
          <w:sz w:val="18"/>
          <w:szCs w:val="18"/>
          <w:rtl w:val="0"/>
        </w:rPr>
        <w:t xml:space="preserve">  We provide an uncompromising commitment to developing players on and off the field and knowing that the quality of our coaches and the satisfaction of our teams and families is paramount.</w:t>
      </w:r>
      <w:r w:rsidDel="00000000" w:rsidR="00000000" w:rsidRPr="00000000">
        <w:rPr>
          <w:b w:val="1"/>
          <w:sz w:val="18"/>
          <w:szCs w:val="18"/>
          <w:rtl w:val="0"/>
        </w:rPr>
        <w:t xml:space="preserve">  </w:t>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before="120" w:lineRule="auto"/>
        <w:jc w:val="center"/>
        <w:rPr>
          <w:rFonts w:ascii="Tahoma" w:cs="Tahoma" w:eastAsia="Tahoma" w:hAnsi="Tahoma"/>
          <w:b w:val="1"/>
          <w:color w:val="548dd4"/>
          <w:sz w:val="28"/>
          <w:szCs w:val="28"/>
        </w:rPr>
      </w:pPr>
      <w:r w:rsidDel="00000000" w:rsidR="00000000" w:rsidRPr="00000000">
        <w:rPr>
          <w:rFonts w:ascii="Tahoma" w:cs="Tahoma" w:eastAsia="Tahoma" w:hAnsi="Tahoma"/>
          <w:b w:val="1"/>
          <w:color w:val="548dd4"/>
          <w:sz w:val="28"/>
          <w:szCs w:val="28"/>
          <w:rtl w:val="0"/>
        </w:rPr>
        <w:t xml:space="preserve">MINUTES</w:t>
      </w:r>
    </w:p>
    <w:p w:rsidR="00000000" w:rsidDel="00000000" w:rsidP="00000000" w:rsidRDefault="00000000" w:rsidRPr="00000000" w14:paraId="00000005">
      <w:pPr>
        <w:spacing w:before="120" w:lineRule="auto"/>
        <w:jc w:val="center"/>
        <w:rPr>
          <w:rFonts w:ascii="Tahoma" w:cs="Tahoma" w:eastAsia="Tahoma" w:hAnsi="Tahoma"/>
          <w:b w:val="1"/>
          <w:color w:val="ff0000"/>
          <w:sz w:val="28"/>
          <w:szCs w:val="28"/>
        </w:rPr>
      </w:pPr>
      <w:r w:rsidDel="00000000" w:rsidR="00000000" w:rsidRPr="00000000">
        <w:rPr>
          <w:rFonts w:ascii="Tahoma" w:cs="Tahoma" w:eastAsia="Tahoma" w:hAnsi="Tahoma"/>
          <w:b w:val="1"/>
          <w:color w:val="548dd4"/>
          <w:sz w:val="28"/>
          <w:szCs w:val="28"/>
          <w:rtl w:val="0"/>
        </w:rPr>
        <w:t xml:space="preserve">February 13, 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to Order</w:t>
      </w:r>
    </w:p>
    <w:p w:rsidR="00000000" w:rsidDel="00000000" w:rsidP="00000000" w:rsidRDefault="00000000" w:rsidRPr="00000000" w14:paraId="00000008">
      <w:pPr>
        <w:ind w:left="720" w:firstLine="0"/>
        <w:rPr>
          <w:rFonts w:ascii="Calibri" w:cs="Calibri" w:eastAsia="Calibri" w:hAnsi="Calibri"/>
        </w:rPr>
      </w:pPr>
      <w:r w:rsidDel="00000000" w:rsidR="00000000" w:rsidRPr="00000000">
        <w:rPr>
          <w:rFonts w:ascii="Calibri" w:cs="Calibri" w:eastAsia="Calibri" w:hAnsi="Calibri"/>
          <w:rtl w:val="0"/>
        </w:rPr>
        <w:t xml:space="preserve">Meeting called to order at 7:06pm</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Roll Call</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members present virtually: Dan Maus, Mike Carter, Rich Gross, Becky Smith, Morgan Ga</w:t>
      </w:r>
      <w:r w:rsidDel="00000000" w:rsidR="00000000" w:rsidRPr="00000000">
        <w:rPr>
          <w:rFonts w:ascii="Calibri" w:cs="Calibri" w:eastAsia="Calibri" w:hAnsi="Calibri"/>
          <w:rtl w:val="0"/>
        </w:rPr>
        <w:t xml:space="preserve">rbrecht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Guests: Jim Leicht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 from Last Meeting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minutes were sent to the board members for review.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Dan Maus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made a motion to pass the minutes from the last meeting.</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Becky Smith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members in attendance approved the January minutes.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passed. Amy will publish the minutes to the website.</w:t>
      </w:r>
    </w:p>
    <w:p w:rsidR="00000000" w:rsidDel="00000000" w:rsidP="00000000" w:rsidRDefault="00000000" w:rsidRPr="00000000" w14:paraId="00000014">
      <w:pPr>
        <w:rPr>
          <w:rFonts w:ascii="Calibri" w:cs="Calibri" w:eastAsia="Calibri" w:hAnsi="Calibri"/>
          <w:b w:val="1"/>
          <w:color w:val="000000"/>
        </w:rPr>
      </w:pPr>
      <w:r w:rsidDel="00000000" w:rsidR="00000000" w:rsidRPr="00000000">
        <w:rPr>
          <w:rtl w:val="0"/>
        </w:rPr>
        <w:br w:type="textWrapping"/>
      </w:r>
      <w:r w:rsidDel="00000000" w:rsidR="00000000" w:rsidRPr="00000000">
        <w:rPr>
          <w:rFonts w:ascii="Calibri" w:cs="Calibri" w:eastAsia="Calibri" w:hAnsi="Calibri"/>
          <w:b w:val="1"/>
          <w:color w:val="000000"/>
          <w:rtl w:val="0"/>
        </w:rPr>
        <w:t xml:space="preserve">IV. </w:t>
        <w:tab/>
        <w:t xml:space="preserve">Financial Update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Statement of Activity and Team Activity (with regard to financials) were shared with the board.</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Dan Maus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made the motion to approve the finances as provided and discussed at the meeting.</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Morgan Garbrecht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members in attendance approved.</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passed.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Heggie’s Fundraiser Update (Dan)</w:t>
      </w:r>
    </w:p>
    <w:p w:rsidR="00000000" w:rsidDel="00000000" w:rsidP="00000000" w:rsidRDefault="00000000" w:rsidRPr="00000000" w14:paraId="0000001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Delivery set for Feb. 22.  Still waiting for Heggie’s finalized numbers.</w:t>
      </w:r>
    </w:p>
    <w:p w:rsidR="00000000" w:rsidDel="00000000" w:rsidP="00000000" w:rsidRDefault="00000000" w:rsidRPr="00000000" w14:paraId="0000001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Becky will follow up Nicole Campion &amp; Shannon to make sure they’re getting volunteers</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Events Recap (Becky and Mike)</w:t>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Nutrition, Health, &amp; taking care of your bodies - Jordan Davies</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Training with the Athletes Who Settle for More/So-Connected Team</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Both events went well</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 19th Sunday – College Recruitment Night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will include a presentation as well as a Q&amp;A panel with current college softball commits, current college players, and college alumni sharing about their recruiting process (Rachael Click, Jordyn Thomas, Anika Rogers, Karen Balabon, and Carly Stuckmayer will make up the panel)</w:t>
      </w:r>
    </w:p>
    <w:p w:rsidR="00000000" w:rsidDel="00000000" w:rsidP="00000000" w:rsidRDefault="00000000" w:rsidRPr="00000000" w14:paraId="00000026">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Rachael Click also help proof presentation</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Lexi Tournament Update</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At 127 teams</w:t>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Shelby’s niece coming to be a 14U guest player on Vortex teams wearing #2</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Able to play at Loretto fields on Thursday night</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Couple groups doing volunteer work or fundraising through jobs at tournament</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Loretto Field Project Update</w:t>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Will jump in Spring to finish fence and dugouts</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Providence girls softball will be using Loretto as their home varsity field</w:t>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Still waiting to hear back from Hennepin County on a couple grants</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Strategic Plan (to include measurables, direction of the club, recruitment of younger higher skill players to organization)</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 succession planning</w:t>
      </w:r>
    </w:p>
    <w:p w:rsidR="00000000" w:rsidDel="00000000" w:rsidP="00000000" w:rsidRDefault="00000000" w:rsidRPr="00000000" w14:paraId="0000003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Dan sent updated succession form and made changes.</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Dan is going to step down from the board this summer</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Proposing we bring on 2 new board members this spring</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Need to fill Dan’s vice president spot too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8">
      <w:pPr>
        <w:numPr>
          <w:ilvl w:val="0"/>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Strategic Planning to getting players in our program earlier</w:t>
      </w:r>
    </w:p>
    <w:p w:rsidR="00000000" w:rsidDel="00000000" w:rsidP="00000000" w:rsidRDefault="00000000" w:rsidRPr="00000000" w14:paraId="00000039">
      <w:pPr>
        <w:numPr>
          <w:ilvl w:val="1"/>
          <w:numId w:val="8"/>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Brainstorming ideas</w:t>
      </w:r>
    </w:p>
    <w:p w:rsidR="00000000" w:rsidDel="00000000" w:rsidP="00000000" w:rsidRDefault="00000000" w:rsidRPr="00000000" w14:paraId="0000003A">
      <w:pPr>
        <w:numPr>
          <w:ilvl w:val="1"/>
          <w:numId w:val="8"/>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Will form a subcommittee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Meeting</w:t>
      </w:r>
    </w:p>
    <w:p w:rsidR="00000000" w:rsidDel="00000000" w:rsidP="00000000" w:rsidRDefault="00000000" w:rsidRPr="00000000" w14:paraId="0000003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Sunday, March 12th Evening</w:t>
      </w:r>
    </w:p>
    <w:p w:rsidR="00000000" w:rsidDel="00000000" w:rsidP="00000000" w:rsidRDefault="00000000" w:rsidRPr="00000000" w14:paraId="0000003E">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rtl w:val="0"/>
        </w:rPr>
        <w:t xml:space="preserve">Maybe make a trip out of going to see Gophers at US Bank and then meet at a local establishment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Jen made a motion to adjourn the meeting.  Becky seconded. Motion passed.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adjourned at 8:26pm</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Becky Smith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Notetaker</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Mike Carter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Secretary</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MN Vortex/A’s Board</w:t>
      </w:r>
      <w:r w:rsidDel="00000000" w:rsidR="00000000" w:rsidRPr="00000000">
        <w:rPr>
          <w:rtl w:val="0"/>
        </w:rPr>
      </w:r>
    </w:p>
    <w:p w:rsidR="00000000" w:rsidDel="00000000" w:rsidP="00000000" w:rsidRDefault="00000000" w:rsidRPr="00000000" w14:paraId="00000047">
      <w:pPr>
        <w:keepLines w:val="1"/>
        <w:widowControl w:val="0"/>
        <w:spacing w:line="240" w:lineRule="auto"/>
        <w:rPr>
          <w:rFonts w:ascii="Calibri" w:cs="Calibri" w:eastAsia="Calibri" w:hAnsi="Calibri"/>
          <w:b w:val="1"/>
        </w:rPr>
      </w:pPr>
      <w:r w:rsidDel="00000000" w:rsidR="00000000" w:rsidRPr="00000000">
        <w:rPr>
          <w:rtl w:val="0"/>
        </w:rPr>
      </w:r>
    </w:p>
    <w:sectPr>
      <w:headerReference r:id="rId7" w:type="default"/>
      <w:footerReference r:id="rId8"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b w:val="1"/>
        <w:sz w:val="38"/>
        <w:szCs w:val="3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3581400</wp:posOffset>
          </wp:positionH>
          <wp:positionV relativeFrom="paragraph">
            <wp:posOffset>-114297</wp:posOffset>
          </wp:positionV>
          <wp:extent cx="1419225" cy="81177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225" cy="8117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5000625</wp:posOffset>
          </wp:positionH>
          <wp:positionV relativeFrom="paragraph">
            <wp:posOffset>38101</wp:posOffset>
          </wp:positionV>
          <wp:extent cx="1414463" cy="508467"/>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14463" cy="508467"/>
                  </a:xfrm>
                  <a:prstGeom prst="rect"/>
                  <a:ln/>
                </pic:spPr>
              </pic:pic>
            </a:graphicData>
          </a:graphic>
        </wp:anchor>
      </w:drawing>
    </w:r>
  </w:p>
  <w:p w:rsidR="00000000" w:rsidDel="00000000" w:rsidP="00000000" w:rsidRDefault="00000000" w:rsidRPr="00000000" w14:paraId="00000049">
    <w:pPr>
      <w:spacing w:line="240" w:lineRule="auto"/>
      <w:rPr>
        <w:b w:val="1"/>
        <w:sz w:val="38"/>
        <w:szCs w:val="38"/>
      </w:rPr>
    </w:pPr>
    <w:r w:rsidDel="00000000" w:rsidR="00000000" w:rsidRPr="00000000">
      <w:rPr>
        <w:b w:val="1"/>
        <w:sz w:val="38"/>
        <w:szCs w:val="38"/>
        <w:rtl w:val="0"/>
      </w:rPr>
      <w:t xml:space="preserve">MN Vortex/A’s Board Meeting</w:t>
    </w:r>
  </w:p>
  <w:p w:rsidR="00000000" w:rsidDel="00000000" w:rsidP="00000000" w:rsidRDefault="00000000" w:rsidRPr="00000000" w14:paraId="0000004A">
    <w:pPr>
      <w:spacing w:line="240" w:lineRule="auto"/>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8"/>
      <w:numFmt w:val="upp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5"/>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6"/>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7"/>
      <w:numFmt w:val="upperRoman"/>
      <w:lvlText w:val="%1."/>
      <w:lvlJc w:val="right"/>
      <w:pPr>
        <w:ind w:left="720" w:hanging="360"/>
      </w:pPr>
      <w:rPr/>
    </w:lvl>
    <w:lvl w:ilvl="1">
      <w:start w:val="1"/>
      <w:numFmt w:val="bullet"/>
      <w:lvlText w:val="○"/>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upperRoman"/>
      <w:lvlText w:val="%1."/>
      <w:lvlJc w:val="righ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01B48"/>
    <w:pPr>
      <w:ind w:left="720"/>
      <w:contextualSpacing w:val="1"/>
    </w:pPr>
  </w:style>
  <w:style w:type="character" w:styleId="Hyperlink">
    <w:name w:val="Hyperlink"/>
    <w:basedOn w:val="DefaultParagraphFont"/>
    <w:uiPriority w:val="99"/>
    <w:unhideWhenUsed w:val="1"/>
    <w:rsid w:val="0078245F"/>
    <w:rPr>
      <w:color w:val="0000ff" w:themeColor="hyperlink"/>
      <w:u w:val="single"/>
    </w:rPr>
  </w:style>
  <w:style w:type="character" w:styleId="UnresolvedMention">
    <w:name w:val="Unresolved Mention"/>
    <w:basedOn w:val="DefaultParagraphFont"/>
    <w:uiPriority w:val="99"/>
    <w:semiHidden w:val="1"/>
    <w:unhideWhenUsed w:val="1"/>
    <w:rsid w:val="0078245F"/>
    <w:rPr>
      <w:color w:val="605e5c"/>
      <w:shd w:color="auto" w:fill="e1dfdd" w:val="clear"/>
    </w:rPr>
  </w:style>
  <w:style w:type="paragraph" w:styleId="Header">
    <w:name w:val="header"/>
    <w:basedOn w:val="Normal"/>
    <w:link w:val="HeaderChar"/>
    <w:uiPriority w:val="99"/>
    <w:unhideWhenUsed w:val="1"/>
    <w:rsid w:val="00511AAE"/>
    <w:pPr>
      <w:tabs>
        <w:tab w:val="center" w:pos="4680"/>
        <w:tab w:val="right" w:pos="9360"/>
      </w:tabs>
      <w:spacing w:line="240" w:lineRule="auto"/>
    </w:pPr>
  </w:style>
  <w:style w:type="character" w:styleId="HeaderChar" w:customStyle="1">
    <w:name w:val="Header Char"/>
    <w:basedOn w:val="DefaultParagraphFont"/>
    <w:link w:val="Header"/>
    <w:uiPriority w:val="99"/>
    <w:rsid w:val="00511AAE"/>
  </w:style>
  <w:style w:type="paragraph" w:styleId="Footer">
    <w:name w:val="footer"/>
    <w:basedOn w:val="Normal"/>
    <w:link w:val="FooterChar"/>
    <w:uiPriority w:val="99"/>
    <w:unhideWhenUsed w:val="1"/>
    <w:rsid w:val="00511AAE"/>
    <w:pPr>
      <w:tabs>
        <w:tab w:val="center" w:pos="4680"/>
        <w:tab w:val="right" w:pos="9360"/>
      </w:tabs>
      <w:spacing w:line="240" w:lineRule="auto"/>
    </w:pPr>
  </w:style>
  <w:style w:type="character" w:styleId="FooterChar" w:customStyle="1">
    <w:name w:val="Footer Char"/>
    <w:basedOn w:val="DefaultParagraphFont"/>
    <w:link w:val="Footer"/>
    <w:uiPriority w:val="99"/>
    <w:rsid w:val="00511AAE"/>
  </w:style>
  <w:style w:type="character" w:styleId="FollowedHyperlink">
    <w:name w:val="FollowedHyperlink"/>
    <w:basedOn w:val="DefaultParagraphFont"/>
    <w:uiPriority w:val="99"/>
    <w:semiHidden w:val="1"/>
    <w:unhideWhenUsed w:val="1"/>
    <w:rsid w:val="00316F8A"/>
    <w:rPr>
      <w:color w:val="800080" w:themeColor="followedHyperlink"/>
      <w:u w:val="single"/>
    </w:rPr>
  </w:style>
  <w:style w:type="paragraph" w:styleId="NormalWeb">
    <w:name w:val="Normal (Web)"/>
    <w:basedOn w:val="Normal"/>
    <w:uiPriority w:val="99"/>
    <w:semiHidden w:val="1"/>
    <w:unhideWhenUsed w:val="1"/>
    <w:rsid w:val="00B319E7"/>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zO+9mSh4zxmlBM1i96xMZkTbWQ==">AMUW2mWOFEmbi/CaywzhMw7IhMiM1ClLyfL9i4/CRrPDdnafxrxIiRc2kjOWZ826W3qE1jLOsy/trA9vVuYMjNt+HZ+f3TOJ9XqmKJJFljabpMKx+9g6TMk=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2023-01-02T19:39:00Z</dcterms:created>
  <dc:creator>logan kimbler</dc:creator>
</cp:coreProperties>
</file>