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86AD" w14:textId="77777777" w:rsidR="00815ABB" w:rsidRDefault="00D3468F">
      <w:pPr>
        <w:pStyle w:val="Heading1"/>
        <w:rPr>
          <w:color w:val="0070C0"/>
        </w:rPr>
      </w:pPr>
      <w:bookmarkStart w:id="0" w:name="_GoBack"/>
      <w:bookmarkEnd w:id="0"/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 w14:paraId="5F1B59F5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5A76240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3171356D" w14:textId="77777777" w:rsidR="00815ABB" w:rsidRDefault="00D3468F" w:rsidP="00267DBA">
            <w:r>
              <w:t>Vortex/A’s Board Meeting</w:t>
            </w:r>
            <w:r w:rsidR="0019558E">
              <w:t xml:space="preserve"> –</w:t>
            </w:r>
            <w:r w:rsidR="00267DBA">
              <w:t xml:space="preserve"> </w:t>
            </w:r>
            <w:r w:rsidR="0019558E" w:rsidRPr="00427F67">
              <w:rPr>
                <w:b/>
                <w:color w:val="FF0000"/>
              </w:rPr>
              <w:t>COVID</w:t>
            </w:r>
            <w:r w:rsidR="00725029">
              <w:rPr>
                <w:b/>
                <w:color w:val="FF0000"/>
              </w:rPr>
              <w:t>-</w:t>
            </w:r>
            <w:r w:rsidR="0019558E" w:rsidRPr="00427F67">
              <w:rPr>
                <w:b/>
                <w:color w:val="FF0000"/>
              </w:rPr>
              <w:t xml:space="preserve">19 </w:t>
            </w:r>
            <w:r w:rsidR="00267DBA" w:rsidRPr="00427F67">
              <w:rPr>
                <w:b/>
                <w:color w:val="FF0000"/>
              </w:rPr>
              <w:t xml:space="preserve">Special </w:t>
            </w:r>
            <w:r w:rsidR="0019558E" w:rsidRPr="00427F67">
              <w:rPr>
                <w:b/>
                <w:color w:val="FF0000"/>
              </w:rPr>
              <w:t>Session</w:t>
            </w:r>
          </w:p>
        </w:tc>
      </w:tr>
      <w:tr w:rsidR="00815ABB" w14:paraId="306FF0F6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3756F128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1D6E6D9D" w14:textId="6CF58271" w:rsidR="00815ABB" w:rsidRDefault="00AE7CBE" w:rsidP="00AE7CBE">
            <w:bookmarkStart w:id="1" w:name="_gjdgxs" w:colFirst="0" w:colLast="0"/>
            <w:bookmarkEnd w:id="1"/>
            <w:r>
              <w:t xml:space="preserve">Tuesday, </w:t>
            </w:r>
            <w:proofErr w:type="gramStart"/>
            <w:r w:rsidR="00305140">
              <w:t xml:space="preserve">June </w:t>
            </w:r>
            <w:r w:rsidR="0019558E">
              <w:t xml:space="preserve"> </w:t>
            </w:r>
            <w:r w:rsidR="00305140">
              <w:t>23</w:t>
            </w:r>
            <w:proofErr w:type="gramEnd"/>
            <w:r w:rsidR="00D3468F">
              <w:t>, 2020 | 6:30am-</w:t>
            </w:r>
            <w:r w:rsidR="00305140">
              <w:t>8</w:t>
            </w:r>
            <w:r w:rsidR="00D3468F">
              <w:t>:00am</w:t>
            </w:r>
          </w:p>
        </w:tc>
      </w:tr>
      <w:tr w:rsidR="00815ABB" w14:paraId="2EBAD4D9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17BC770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149EE4C3" w14:textId="77777777" w:rsidR="00815ABB" w:rsidRDefault="00D3468F">
            <w:r>
              <w:t>TCOS - 14430 21st Ave N, Plymouth MN 55447</w:t>
            </w:r>
          </w:p>
        </w:tc>
      </w:tr>
      <w:tr w:rsidR="00815ABB" w14:paraId="7C831CBD" w14:textId="77777777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508451A9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7F3DAF82" w14:textId="77777777" w:rsidR="00815ABB" w:rsidRDefault="00AE7CBE">
            <w:r>
              <w:t xml:space="preserve">Google Meets </w:t>
            </w:r>
            <w:r w:rsidR="00427F67">
              <w:t>Video/</w:t>
            </w:r>
            <w:r w:rsidR="000F6AB4">
              <w:t>Conference Line</w:t>
            </w:r>
            <w:r w:rsidR="001B6023">
              <w:t xml:space="preserve"> Provided</w:t>
            </w:r>
          </w:p>
        </w:tc>
      </w:tr>
      <w:tr w:rsidR="00815ABB" w14:paraId="072BFE22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4CF26B15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0B02D82D" w14:textId="77777777" w:rsidR="00815ABB" w:rsidRDefault="00D3468F">
            <w:r>
              <w:t>Mike Carter, Rich Baker, Dan Maus, Jack Thibault, Steve</w:t>
            </w:r>
            <w:r w:rsidR="00835EC1">
              <w:t xml:space="preserve"> </w:t>
            </w:r>
            <w:proofErr w:type="spellStart"/>
            <w:r w:rsidR="00835EC1">
              <w:t>Bartz</w:t>
            </w:r>
            <w:proofErr w:type="spellEnd"/>
            <w:r w:rsidR="00835EC1">
              <w:t>, Rich Gross</w:t>
            </w:r>
            <w:r w:rsidR="006F0015">
              <w:t>, Becky Smith</w:t>
            </w:r>
          </w:p>
        </w:tc>
      </w:tr>
      <w:tr w:rsidR="00F02927" w14:paraId="63678BAB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3DC11247" w14:textId="77777777" w:rsidR="00F02927" w:rsidRDefault="00F02927" w:rsidP="00F0292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32E702EA" w14:textId="62A10C62" w:rsidR="00F02927" w:rsidRDefault="00F02927" w:rsidP="00F02927">
            <w:r>
              <w:t xml:space="preserve">Mike Carter, Rich Baker, Dan Maus, Jack Thibault, Steve </w:t>
            </w:r>
            <w:proofErr w:type="spellStart"/>
            <w:r>
              <w:t>Bartz</w:t>
            </w:r>
            <w:proofErr w:type="spellEnd"/>
            <w:r>
              <w:t>, Rich Gross, Becky Smith</w:t>
            </w:r>
          </w:p>
        </w:tc>
      </w:tr>
      <w:tr w:rsidR="00F02927" w14:paraId="76AEB7B5" w14:textId="77777777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166615F6" w14:textId="77777777" w:rsidR="00F02927" w:rsidRDefault="00F02927" w:rsidP="00F0292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656534FD" w14:textId="77777777" w:rsidR="00F02927" w:rsidRDefault="00F02927" w:rsidP="00F02927">
            <w:r>
              <w:t>Rich Gross</w:t>
            </w:r>
          </w:p>
        </w:tc>
      </w:tr>
    </w:tbl>
    <w:p w14:paraId="27CA86E1" w14:textId="77777777" w:rsidR="00815ABB" w:rsidRDefault="00815ABB"/>
    <w:p w14:paraId="1FA51D6A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 w14:paraId="05203D08" w14:textId="77777777">
        <w:tc>
          <w:tcPr>
            <w:tcW w:w="8568" w:type="dxa"/>
            <w:shd w:val="clear" w:color="auto" w:fill="0070C0"/>
          </w:tcPr>
          <w:p w14:paraId="1C661D6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4831DF0" w14:textId="22437E85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64159F" w14:paraId="418C3744" w14:textId="77777777" w:rsidTr="008B3D0D">
        <w:trPr>
          <w:trHeight w:val="60"/>
        </w:trPr>
        <w:tc>
          <w:tcPr>
            <w:tcW w:w="8568" w:type="dxa"/>
          </w:tcPr>
          <w:p w14:paraId="40D22244" w14:textId="693E1F1C" w:rsidR="0064159F" w:rsidRDefault="00305140" w:rsidP="00835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Review </w:t>
            </w:r>
            <w:r w:rsidR="00560C74">
              <w:rPr>
                <w:color w:val="000000"/>
              </w:rPr>
              <w:t xml:space="preserve">Current </w:t>
            </w:r>
            <w:r>
              <w:rPr>
                <w:color w:val="000000"/>
              </w:rPr>
              <w:t>Financials</w:t>
            </w:r>
          </w:p>
        </w:tc>
        <w:tc>
          <w:tcPr>
            <w:tcW w:w="1890" w:type="dxa"/>
          </w:tcPr>
          <w:p w14:paraId="587953AF" w14:textId="44E3854F" w:rsidR="0064159F" w:rsidRDefault="00484648" w:rsidP="008B3D0D">
            <w:pPr>
              <w:jc w:val="center"/>
            </w:pPr>
            <w:r>
              <w:t>Yes</w:t>
            </w:r>
          </w:p>
        </w:tc>
      </w:tr>
      <w:tr w:rsidR="00F4741B" w14:paraId="080548A9" w14:textId="77777777" w:rsidTr="004C7B39">
        <w:trPr>
          <w:trHeight w:val="60"/>
        </w:trPr>
        <w:tc>
          <w:tcPr>
            <w:tcW w:w="8568" w:type="dxa"/>
          </w:tcPr>
          <w:p w14:paraId="763DB90B" w14:textId="59D9EE24" w:rsidR="00F4741B" w:rsidRDefault="00F4741B" w:rsidP="004C7B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Align on </w:t>
            </w:r>
            <w:r w:rsidR="00484648">
              <w:rPr>
                <w:color w:val="000000"/>
              </w:rPr>
              <w:t xml:space="preserve">18U </w:t>
            </w:r>
            <w:r>
              <w:rPr>
                <w:color w:val="000000"/>
              </w:rPr>
              <w:t>c</w:t>
            </w:r>
            <w:r w:rsidRPr="007B094F">
              <w:rPr>
                <w:color w:val="000000"/>
              </w:rPr>
              <w:t>oach decision</w:t>
            </w:r>
          </w:p>
        </w:tc>
        <w:tc>
          <w:tcPr>
            <w:tcW w:w="1890" w:type="dxa"/>
          </w:tcPr>
          <w:p w14:paraId="38F0C6BE" w14:textId="317FD888" w:rsidR="00F4741B" w:rsidRDefault="00484648" w:rsidP="004C7B39">
            <w:pPr>
              <w:jc w:val="center"/>
            </w:pPr>
            <w:r>
              <w:t>Yes</w:t>
            </w:r>
          </w:p>
        </w:tc>
      </w:tr>
      <w:tr w:rsidR="0028355B" w14:paraId="2996A30E" w14:textId="77777777" w:rsidTr="004C7B39">
        <w:trPr>
          <w:trHeight w:val="60"/>
        </w:trPr>
        <w:tc>
          <w:tcPr>
            <w:tcW w:w="8568" w:type="dxa"/>
          </w:tcPr>
          <w:p w14:paraId="0B3EB5A4" w14:textId="15EB0AF9" w:rsidR="0028355B" w:rsidRDefault="0028355B" w:rsidP="004C7B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Player issue discussion</w:t>
            </w:r>
          </w:p>
        </w:tc>
        <w:tc>
          <w:tcPr>
            <w:tcW w:w="1890" w:type="dxa"/>
          </w:tcPr>
          <w:p w14:paraId="7FCAFE9C" w14:textId="4E856F99" w:rsidR="0028355B" w:rsidRDefault="00484648" w:rsidP="004C7B39">
            <w:pPr>
              <w:jc w:val="center"/>
            </w:pPr>
            <w:r>
              <w:t>Yes</w:t>
            </w:r>
          </w:p>
        </w:tc>
      </w:tr>
      <w:tr w:rsidR="00AE7CBE" w14:paraId="3E660728" w14:textId="77777777">
        <w:trPr>
          <w:trHeight w:val="60"/>
        </w:trPr>
        <w:tc>
          <w:tcPr>
            <w:tcW w:w="8568" w:type="dxa"/>
          </w:tcPr>
          <w:p w14:paraId="3B310B9D" w14:textId="26E2C965" w:rsidR="00AE7CBE" w:rsidRDefault="00305140" w:rsidP="006E0F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Discuss impact of </w:t>
            </w:r>
            <w:r w:rsidR="006E0FB8">
              <w:rPr>
                <w:color w:val="000000"/>
              </w:rPr>
              <w:t xml:space="preserve">6/19 </w:t>
            </w:r>
            <w:r w:rsidR="006E0FB8" w:rsidRPr="006E0FB8">
              <w:rPr>
                <w:color w:val="000000"/>
              </w:rPr>
              <w:t>COVID-19 Sports Guidance for</w:t>
            </w:r>
            <w:r w:rsidR="006E0FB8">
              <w:rPr>
                <w:color w:val="000000"/>
              </w:rPr>
              <w:t xml:space="preserve"> </w:t>
            </w:r>
            <w:r w:rsidR="006E0FB8" w:rsidRPr="006E0FB8">
              <w:rPr>
                <w:color w:val="000000"/>
              </w:rPr>
              <w:t>Youth</w:t>
            </w:r>
            <w:r w:rsidR="006E0FB8">
              <w:rPr>
                <w:color w:val="000000"/>
              </w:rPr>
              <w:t xml:space="preserve"> document</w:t>
            </w:r>
          </w:p>
        </w:tc>
        <w:tc>
          <w:tcPr>
            <w:tcW w:w="1890" w:type="dxa"/>
          </w:tcPr>
          <w:p w14:paraId="63974CB1" w14:textId="09B50EA5" w:rsidR="00AE7CBE" w:rsidRDefault="00484648">
            <w:pPr>
              <w:jc w:val="center"/>
            </w:pPr>
            <w:r>
              <w:t>Yes</w:t>
            </w:r>
          </w:p>
        </w:tc>
      </w:tr>
      <w:tr w:rsidR="006E0FB8" w14:paraId="43DDA2CA" w14:textId="77777777">
        <w:trPr>
          <w:trHeight w:val="60"/>
        </w:trPr>
        <w:tc>
          <w:tcPr>
            <w:tcW w:w="8568" w:type="dxa"/>
          </w:tcPr>
          <w:p w14:paraId="4B9856AF" w14:textId="775AD2D3" w:rsidR="006E0FB8" w:rsidRDefault="007B094F" w:rsidP="007B094F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B094F">
              <w:rPr>
                <w:color w:val="000000"/>
              </w:rPr>
              <w:t xml:space="preserve">Align on </w:t>
            </w:r>
            <w:r>
              <w:rPr>
                <w:color w:val="000000"/>
              </w:rPr>
              <w:t xml:space="preserve">schedule and </w:t>
            </w:r>
            <w:r w:rsidRPr="007B094F">
              <w:rPr>
                <w:color w:val="000000"/>
              </w:rPr>
              <w:t>roles/responsibilities for Tryouts</w:t>
            </w:r>
          </w:p>
        </w:tc>
        <w:tc>
          <w:tcPr>
            <w:tcW w:w="1890" w:type="dxa"/>
          </w:tcPr>
          <w:p w14:paraId="2E426306" w14:textId="634A1B4F" w:rsidR="006E0FB8" w:rsidRDefault="00484648">
            <w:pPr>
              <w:jc w:val="center"/>
            </w:pPr>
            <w:r>
              <w:t>Yes</w:t>
            </w:r>
          </w:p>
        </w:tc>
      </w:tr>
      <w:tr w:rsidR="006E0FB8" w14:paraId="55837E22" w14:textId="77777777">
        <w:trPr>
          <w:trHeight w:val="60"/>
        </w:trPr>
        <w:tc>
          <w:tcPr>
            <w:tcW w:w="8568" w:type="dxa"/>
          </w:tcPr>
          <w:p w14:paraId="3BF6095C" w14:textId="1A22D0CA" w:rsidR="006E0FB8" w:rsidRDefault="007B094F" w:rsidP="00AE7C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Discuss </w:t>
            </w:r>
            <w:r w:rsidRPr="007B094F">
              <w:rPr>
                <w:color w:val="000000"/>
              </w:rPr>
              <w:t>Operations Manager role or Other</w:t>
            </w:r>
            <w:r>
              <w:rPr>
                <w:color w:val="000000"/>
              </w:rPr>
              <w:t xml:space="preserve"> support role</w:t>
            </w:r>
          </w:p>
        </w:tc>
        <w:tc>
          <w:tcPr>
            <w:tcW w:w="1890" w:type="dxa"/>
          </w:tcPr>
          <w:p w14:paraId="68D1D920" w14:textId="4CCF5322" w:rsidR="006E0FB8" w:rsidRDefault="00484648">
            <w:pPr>
              <w:jc w:val="center"/>
            </w:pPr>
            <w:r>
              <w:t>Yes</w:t>
            </w:r>
          </w:p>
        </w:tc>
      </w:tr>
    </w:tbl>
    <w:p w14:paraId="5EE54F54" w14:textId="77777777" w:rsidR="00815ABB" w:rsidRDefault="00815ABB"/>
    <w:p w14:paraId="1E213D95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 w14:paraId="35BB7265" w14:textId="77777777">
        <w:tc>
          <w:tcPr>
            <w:tcW w:w="1269" w:type="dxa"/>
            <w:shd w:val="clear" w:color="auto" w:fill="0070C0"/>
          </w:tcPr>
          <w:p w14:paraId="7C443E77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611D440E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3AC8AB6C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3F651C0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24F06766" w14:textId="77777777"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 w14:paraId="00CB6721" w14:textId="77777777">
        <w:tc>
          <w:tcPr>
            <w:tcW w:w="1269" w:type="dxa"/>
          </w:tcPr>
          <w:p w14:paraId="73206B53" w14:textId="77777777" w:rsidR="00815ABB" w:rsidRDefault="00D3468F">
            <w:r>
              <w:t>6:30</w:t>
            </w:r>
          </w:p>
        </w:tc>
        <w:tc>
          <w:tcPr>
            <w:tcW w:w="990" w:type="dxa"/>
          </w:tcPr>
          <w:p w14:paraId="3DC238CD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5F09EECE" w14:textId="77777777"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14:paraId="1B1B48FA" w14:textId="77777777" w:rsidR="00815ABB" w:rsidRDefault="00815ABB"/>
        </w:tc>
      </w:tr>
      <w:tr w:rsidR="00815ABB" w14:paraId="7778DD77" w14:textId="77777777">
        <w:tc>
          <w:tcPr>
            <w:tcW w:w="1269" w:type="dxa"/>
          </w:tcPr>
          <w:p w14:paraId="16401B55" w14:textId="77777777" w:rsidR="00815ABB" w:rsidRDefault="00D3468F" w:rsidP="00267DBA">
            <w:r>
              <w:t>6:</w:t>
            </w:r>
            <w:r w:rsidR="00267DBA">
              <w:t>35</w:t>
            </w:r>
          </w:p>
        </w:tc>
        <w:tc>
          <w:tcPr>
            <w:tcW w:w="990" w:type="dxa"/>
          </w:tcPr>
          <w:p w14:paraId="34654427" w14:textId="57C13172" w:rsidR="00815ABB" w:rsidRDefault="006A510E">
            <w:r>
              <w:t>Rich B</w:t>
            </w:r>
          </w:p>
        </w:tc>
        <w:tc>
          <w:tcPr>
            <w:tcW w:w="5596" w:type="dxa"/>
          </w:tcPr>
          <w:p w14:paraId="63F41B92" w14:textId="3FF40A96" w:rsidR="00A04335" w:rsidRDefault="006A510E" w:rsidP="006A510E">
            <w:r>
              <w:t xml:space="preserve">Review </w:t>
            </w:r>
            <w:r w:rsidR="00A04335">
              <w:t>Financial</w:t>
            </w:r>
            <w:r>
              <w:t>s</w:t>
            </w:r>
            <w:r w:rsidR="005126BF">
              <w:t xml:space="preserve"> – 6/20 email from Rich B</w:t>
            </w:r>
          </w:p>
        </w:tc>
        <w:tc>
          <w:tcPr>
            <w:tcW w:w="2594" w:type="dxa"/>
          </w:tcPr>
          <w:p w14:paraId="26D293B2" w14:textId="77777777" w:rsidR="00815ABB" w:rsidRDefault="00725029" w:rsidP="00725029">
            <w:r>
              <w:t>Decision on Timing/Amount</w:t>
            </w:r>
          </w:p>
        </w:tc>
      </w:tr>
      <w:tr w:rsidR="00F4741B" w14:paraId="52B70849" w14:textId="77777777" w:rsidTr="004C7B39">
        <w:tc>
          <w:tcPr>
            <w:tcW w:w="1269" w:type="dxa"/>
          </w:tcPr>
          <w:p w14:paraId="1BB001C5" w14:textId="211C95B4" w:rsidR="00F4741B" w:rsidRDefault="00F4741B" w:rsidP="004C7B39">
            <w:r>
              <w:t>6:50</w:t>
            </w:r>
          </w:p>
        </w:tc>
        <w:tc>
          <w:tcPr>
            <w:tcW w:w="990" w:type="dxa"/>
          </w:tcPr>
          <w:p w14:paraId="6E778B74" w14:textId="77777777" w:rsidR="005126BF" w:rsidRDefault="00F4741B" w:rsidP="004C7B39">
            <w:r>
              <w:t>Mike</w:t>
            </w:r>
            <w:r w:rsidR="005126BF">
              <w:t>/</w:t>
            </w:r>
          </w:p>
          <w:p w14:paraId="4A409285" w14:textId="77D982B0" w:rsidR="00F4741B" w:rsidRDefault="005126BF" w:rsidP="004C7B39">
            <w:r>
              <w:t>Dan</w:t>
            </w:r>
          </w:p>
        </w:tc>
        <w:tc>
          <w:tcPr>
            <w:tcW w:w="5596" w:type="dxa"/>
          </w:tcPr>
          <w:p w14:paraId="2A41DBBF" w14:textId="3EA7F864" w:rsidR="00F4741B" w:rsidRPr="006A510E" w:rsidRDefault="00F4741B" w:rsidP="004C7B39">
            <w:r>
              <w:t xml:space="preserve">Align on </w:t>
            </w:r>
            <w:r w:rsidR="006F6ABA">
              <w:t>18U</w:t>
            </w:r>
            <w:r>
              <w:t xml:space="preserve"> coach decision</w:t>
            </w:r>
            <w:r w:rsidR="005126BF">
              <w:t xml:space="preserve"> – 6/13 email from Dan/Rich B</w:t>
            </w:r>
          </w:p>
        </w:tc>
        <w:tc>
          <w:tcPr>
            <w:tcW w:w="2594" w:type="dxa"/>
          </w:tcPr>
          <w:p w14:paraId="3B9809A6" w14:textId="77777777" w:rsidR="00F4741B" w:rsidRDefault="00F4741B" w:rsidP="004C7B39">
            <w:r>
              <w:t>Preliminary Planning</w:t>
            </w:r>
          </w:p>
        </w:tc>
      </w:tr>
      <w:tr w:rsidR="0028355B" w14:paraId="379B9A63" w14:textId="77777777" w:rsidTr="004C7B39">
        <w:tc>
          <w:tcPr>
            <w:tcW w:w="1269" w:type="dxa"/>
          </w:tcPr>
          <w:p w14:paraId="71DF1144" w14:textId="746136AB" w:rsidR="0028355B" w:rsidRPr="00484648" w:rsidRDefault="0028355B" w:rsidP="004C7B39">
            <w:r w:rsidRPr="00484648">
              <w:t>7:00</w:t>
            </w:r>
          </w:p>
        </w:tc>
        <w:tc>
          <w:tcPr>
            <w:tcW w:w="990" w:type="dxa"/>
          </w:tcPr>
          <w:p w14:paraId="15A65FEE" w14:textId="5A1A6F87" w:rsidR="0028355B" w:rsidRPr="00484648" w:rsidRDefault="0028355B" w:rsidP="004C7B39">
            <w:r w:rsidRPr="00484648">
              <w:t>Mike</w:t>
            </w:r>
          </w:p>
        </w:tc>
        <w:tc>
          <w:tcPr>
            <w:tcW w:w="5596" w:type="dxa"/>
          </w:tcPr>
          <w:p w14:paraId="2F32703A" w14:textId="77777777" w:rsidR="0028355B" w:rsidRPr="00484648" w:rsidRDefault="0028355B" w:rsidP="004C7B39">
            <w:r w:rsidRPr="00484648">
              <w:t>Player issue discussion</w:t>
            </w:r>
          </w:p>
          <w:p w14:paraId="029B0A77" w14:textId="77777777" w:rsidR="0028355B" w:rsidRPr="00484648" w:rsidRDefault="0028355B" w:rsidP="0028355B">
            <w:pPr>
              <w:pStyle w:val="ListParagraph"/>
              <w:numPr>
                <w:ilvl w:val="0"/>
                <w:numId w:val="23"/>
              </w:numPr>
            </w:pPr>
            <w:r w:rsidRPr="00484648">
              <w:t>14U Blue player dismissal &amp; refund</w:t>
            </w:r>
          </w:p>
          <w:p w14:paraId="2ABAFB9D" w14:textId="52E0F44C" w:rsidR="0028355B" w:rsidRPr="00484648" w:rsidRDefault="0028355B" w:rsidP="0028355B">
            <w:pPr>
              <w:pStyle w:val="ListParagraph"/>
              <w:numPr>
                <w:ilvl w:val="0"/>
                <w:numId w:val="23"/>
              </w:numPr>
            </w:pPr>
            <w:r w:rsidRPr="00484648">
              <w:t>16U Blue</w:t>
            </w:r>
          </w:p>
        </w:tc>
        <w:tc>
          <w:tcPr>
            <w:tcW w:w="2594" w:type="dxa"/>
          </w:tcPr>
          <w:p w14:paraId="62537AD1" w14:textId="2BE6466F" w:rsidR="0028355B" w:rsidRPr="00484648" w:rsidRDefault="0028355B" w:rsidP="004C7B39">
            <w:r w:rsidRPr="00484648">
              <w:t>Appropriate decisions made</w:t>
            </w:r>
          </w:p>
        </w:tc>
      </w:tr>
      <w:tr w:rsidR="00A04335" w14:paraId="5E35ED36" w14:textId="77777777" w:rsidTr="005A3A7E">
        <w:tc>
          <w:tcPr>
            <w:tcW w:w="1269" w:type="dxa"/>
          </w:tcPr>
          <w:p w14:paraId="72D51B35" w14:textId="49501516" w:rsidR="00A04335" w:rsidRPr="00484648" w:rsidRDefault="00F4741B" w:rsidP="00A04335">
            <w:r w:rsidRPr="00484648">
              <w:t>7:</w:t>
            </w:r>
            <w:r w:rsidR="005126BF" w:rsidRPr="00484648">
              <w:t>10</w:t>
            </w:r>
          </w:p>
        </w:tc>
        <w:tc>
          <w:tcPr>
            <w:tcW w:w="990" w:type="dxa"/>
          </w:tcPr>
          <w:p w14:paraId="7481BF8E" w14:textId="07F33D55" w:rsidR="00A04335" w:rsidRPr="00484648" w:rsidRDefault="00F4741B" w:rsidP="00725029">
            <w:r w:rsidRPr="00484648">
              <w:t>Mike</w:t>
            </w:r>
          </w:p>
        </w:tc>
        <w:tc>
          <w:tcPr>
            <w:tcW w:w="5596" w:type="dxa"/>
          </w:tcPr>
          <w:p w14:paraId="309E9BCE" w14:textId="4A81BE41" w:rsidR="00A04335" w:rsidRPr="00484648" w:rsidRDefault="006A510E" w:rsidP="005A3A7E">
            <w:r w:rsidRPr="00484648">
              <w:t>Discuss impact of 6/19 COVID-19 Sports Guidance for Youth document</w:t>
            </w:r>
          </w:p>
        </w:tc>
        <w:tc>
          <w:tcPr>
            <w:tcW w:w="2594" w:type="dxa"/>
          </w:tcPr>
          <w:p w14:paraId="4FCBF2FE" w14:textId="77777777" w:rsidR="00A04335" w:rsidRPr="00484648" w:rsidRDefault="00A04335" w:rsidP="005A3A7E">
            <w:r w:rsidRPr="00484648">
              <w:t>Appropriate decisions made</w:t>
            </w:r>
          </w:p>
        </w:tc>
      </w:tr>
      <w:tr w:rsidR="00F4741B" w14:paraId="637E2D82" w14:textId="77777777" w:rsidTr="005A3A7E">
        <w:tc>
          <w:tcPr>
            <w:tcW w:w="1269" w:type="dxa"/>
          </w:tcPr>
          <w:p w14:paraId="55DA22E2" w14:textId="087C9054" w:rsidR="00F4741B" w:rsidRPr="00484648" w:rsidRDefault="00F4741B" w:rsidP="00F4741B">
            <w:r w:rsidRPr="00484648">
              <w:t>7:</w:t>
            </w:r>
            <w:r w:rsidR="005126BF" w:rsidRPr="00484648">
              <w:t>25</w:t>
            </w:r>
          </w:p>
        </w:tc>
        <w:tc>
          <w:tcPr>
            <w:tcW w:w="990" w:type="dxa"/>
          </w:tcPr>
          <w:p w14:paraId="2C791204" w14:textId="16152552" w:rsidR="00F4741B" w:rsidRPr="00484648" w:rsidRDefault="00F4741B" w:rsidP="00F4741B">
            <w:r w:rsidRPr="00484648">
              <w:t>Dan</w:t>
            </w:r>
          </w:p>
        </w:tc>
        <w:tc>
          <w:tcPr>
            <w:tcW w:w="5596" w:type="dxa"/>
          </w:tcPr>
          <w:p w14:paraId="3BB4FC18" w14:textId="0E4C3B38" w:rsidR="00F4741B" w:rsidRPr="00484648" w:rsidRDefault="00F4741B" w:rsidP="00F4741B">
            <w:r w:rsidRPr="00484648">
              <w:t>Discuss Tryouts schedule &amp; roles/responsibilities</w:t>
            </w:r>
          </w:p>
        </w:tc>
        <w:tc>
          <w:tcPr>
            <w:tcW w:w="2594" w:type="dxa"/>
          </w:tcPr>
          <w:p w14:paraId="2937F9FD" w14:textId="2985D9CF" w:rsidR="00F4741B" w:rsidRPr="00484648" w:rsidRDefault="00F4741B" w:rsidP="00F4741B">
            <w:r w:rsidRPr="00484648">
              <w:t>Appropriate decisions made</w:t>
            </w:r>
          </w:p>
        </w:tc>
      </w:tr>
      <w:tr w:rsidR="00F4741B" w14:paraId="5E2190F7" w14:textId="77777777" w:rsidTr="005A3A7E">
        <w:tc>
          <w:tcPr>
            <w:tcW w:w="1269" w:type="dxa"/>
          </w:tcPr>
          <w:p w14:paraId="2644D41B" w14:textId="4F9F851C" w:rsidR="00F4741B" w:rsidRPr="00484648" w:rsidRDefault="00F4741B" w:rsidP="00F4741B">
            <w:r w:rsidRPr="00484648">
              <w:t>7:</w:t>
            </w:r>
            <w:r w:rsidR="005126BF" w:rsidRPr="00484648">
              <w:t>40</w:t>
            </w:r>
          </w:p>
        </w:tc>
        <w:tc>
          <w:tcPr>
            <w:tcW w:w="990" w:type="dxa"/>
          </w:tcPr>
          <w:p w14:paraId="3989E59A" w14:textId="49C79897" w:rsidR="00F4741B" w:rsidRPr="00484648" w:rsidRDefault="00F4741B" w:rsidP="00F4741B">
            <w:r w:rsidRPr="00484648">
              <w:t>Dan</w:t>
            </w:r>
          </w:p>
        </w:tc>
        <w:tc>
          <w:tcPr>
            <w:tcW w:w="5596" w:type="dxa"/>
          </w:tcPr>
          <w:p w14:paraId="7A3A1DF5" w14:textId="698212F5" w:rsidR="00F4741B" w:rsidRPr="00484648" w:rsidRDefault="005126BF" w:rsidP="00F4741B">
            <w:r w:rsidRPr="00484648">
              <w:t>Discuss Operations Manager/Support Role</w:t>
            </w:r>
          </w:p>
        </w:tc>
        <w:tc>
          <w:tcPr>
            <w:tcW w:w="2594" w:type="dxa"/>
          </w:tcPr>
          <w:p w14:paraId="229C381E" w14:textId="05BB0CBD" w:rsidR="00F4741B" w:rsidRPr="00484648" w:rsidRDefault="005126BF" w:rsidP="00F4741B">
            <w:r w:rsidRPr="00484648">
              <w:t>Preliminary Planning</w:t>
            </w:r>
          </w:p>
        </w:tc>
      </w:tr>
      <w:tr w:rsidR="00F4741B" w14:paraId="7FBEB4AD" w14:textId="77777777">
        <w:tc>
          <w:tcPr>
            <w:tcW w:w="1269" w:type="dxa"/>
          </w:tcPr>
          <w:p w14:paraId="7AA4C2D1" w14:textId="19F4F423" w:rsidR="00F4741B" w:rsidRDefault="005126BF" w:rsidP="00F4741B">
            <w:r>
              <w:t>8</w:t>
            </w:r>
            <w:r w:rsidR="00F4741B">
              <w:t>:00</w:t>
            </w:r>
          </w:p>
        </w:tc>
        <w:tc>
          <w:tcPr>
            <w:tcW w:w="990" w:type="dxa"/>
          </w:tcPr>
          <w:p w14:paraId="1DD2D007" w14:textId="77777777" w:rsidR="00F4741B" w:rsidRDefault="00F4741B" w:rsidP="00F4741B">
            <w:r>
              <w:t>All</w:t>
            </w:r>
          </w:p>
        </w:tc>
        <w:tc>
          <w:tcPr>
            <w:tcW w:w="5596" w:type="dxa"/>
          </w:tcPr>
          <w:p w14:paraId="3B835903" w14:textId="77777777" w:rsidR="00F4741B" w:rsidRDefault="00F4741B" w:rsidP="00F47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Adjourn</w:t>
            </w:r>
          </w:p>
        </w:tc>
        <w:tc>
          <w:tcPr>
            <w:tcW w:w="2594" w:type="dxa"/>
          </w:tcPr>
          <w:p w14:paraId="38FA91F8" w14:textId="77777777" w:rsidR="00F4741B" w:rsidRDefault="00F4741B" w:rsidP="00F4741B"/>
        </w:tc>
      </w:tr>
    </w:tbl>
    <w:p w14:paraId="52264C07" w14:textId="77777777" w:rsidR="00815ABB" w:rsidRDefault="00815ABB"/>
    <w:p w14:paraId="223F9A10" w14:textId="77777777" w:rsidR="00267DBA" w:rsidRPr="00267DBA" w:rsidRDefault="00267DBA" w:rsidP="00267DBA"/>
    <w:p w14:paraId="7D061267" w14:textId="77777777" w:rsidR="00815ABB" w:rsidRDefault="00D3468F">
      <w:pPr>
        <w:pStyle w:val="Heading1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 w14:paraId="56A8B8B8" w14:textId="77777777">
        <w:tc>
          <w:tcPr>
            <w:tcW w:w="259" w:type="dxa"/>
          </w:tcPr>
          <w:p w14:paraId="6CFCFB44" w14:textId="77777777" w:rsidR="00815ABB" w:rsidRDefault="00815ABB"/>
        </w:tc>
        <w:tc>
          <w:tcPr>
            <w:tcW w:w="6600" w:type="dxa"/>
          </w:tcPr>
          <w:p w14:paraId="404057AA" w14:textId="77777777" w:rsidR="00815ABB" w:rsidRDefault="00815ABB"/>
        </w:tc>
        <w:tc>
          <w:tcPr>
            <w:tcW w:w="1065" w:type="dxa"/>
          </w:tcPr>
          <w:p w14:paraId="7F6FE740" w14:textId="77777777" w:rsidR="00815ABB" w:rsidRDefault="00D3468F">
            <w:r>
              <w:t>Motion - Who</w:t>
            </w:r>
          </w:p>
        </w:tc>
        <w:tc>
          <w:tcPr>
            <w:tcW w:w="1095" w:type="dxa"/>
          </w:tcPr>
          <w:p w14:paraId="030781EF" w14:textId="77777777" w:rsidR="00815ABB" w:rsidRDefault="00D3468F">
            <w:r>
              <w:t>Second - Who</w:t>
            </w:r>
          </w:p>
        </w:tc>
        <w:tc>
          <w:tcPr>
            <w:tcW w:w="1422" w:type="dxa"/>
          </w:tcPr>
          <w:p w14:paraId="52104EB8" w14:textId="77777777" w:rsidR="00815ABB" w:rsidRDefault="00D3468F">
            <w:r>
              <w:t>Vote (favor/ opposed)</w:t>
            </w:r>
          </w:p>
        </w:tc>
      </w:tr>
      <w:tr w:rsidR="00815ABB" w14:paraId="3A41A312" w14:textId="77777777">
        <w:trPr>
          <w:trHeight w:val="359"/>
        </w:trPr>
        <w:tc>
          <w:tcPr>
            <w:tcW w:w="259" w:type="dxa"/>
          </w:tcPr>
          <w:p w14:paraId="21C34D74" w14:textId="77777777"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5C7F101D" w14:textId="20A02625" w:rsidR="00815ABB" w:rsidRDefault="00D3468F">
            <w:r>
              <w:t>Adjourn</w:t>
            </w:r>
          </w:p>
        </w:tc>
        <w:tc>
          <w:tcPr>
            <w:tcW w:w="1065" w:type="dxa"/>
          </w:tcPr>
          <w:p w14:paraId="119A127D" w14:textId="5A9525D5" w:rsidR="00815ABB" w:rsidRDefault="004232F8">
            <w:r>
              <w:t>Dan</w:t>
            </w:r>
          </w:p>
        </w:tc>
        <w:tc>
          <w:tcPr>
            <w:tcW w:w="1095" w:type="dxa"/>
          </w:tcPr>
          <w:p w14:paraId="5EC3F2BD" w14:textId="0ED3011D" w:rsidR="00815ABB" w:rsidRDefault="004232F8">
            <w:r>
              <w:t>Jack</w:t>
            </w:r>
          </w:p>
        </w:tc>
        <w:tc>
          <w:tcPr>
            <w:tcW w:w="1422" w:type="dxa"/>
          </w:tcPr>
          <w:p w14:paraId="1E4438BE" w14:textId="7BC35844" w:rsidR="00815ABB" w:rsidRDefault="004232F8">
            <w:r>
              <w:t>Passed</w:t>
            </w:r>
          </w:p>
        </w:tc>
      </w:tr>
    </w:tbl>
    <w:p w14:paraId="0319BF69" w14:textId="77777777" w:rsidR="00815ABB" w:rsidRDefault="00815ABB">
      <w:pPr>
        <w:pStyle w:val="Heading1"/>
        <w:rPr>
          <w:color w:val="0070C0"/>
        </w:rPr>
      </w:pPr>
    </w:p>
    <w:p w14:paraId="232DF280" w14:textId="77777777" w:rsidR="0045790F" w:rsidRDefault="0045790F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4CB0078C" w14:textId="77777777" w:rsidR="0045790F" w:rsidRDefault="0045790F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62E7E990" w14:textId="77777777" w:rsidR="0045790F" w:rsidRDefault="0045790F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0DD0D8C5" w14:textId="181E7129"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Meeting Minutes</w:t>
      </w:r>
    </w:p>
    <w:p w14:paraId="2018A4D5" w14:textId="77777777" w:rsidR="00815ABB" w:rsidRDefault="00815ABB">
      <w:pPr>
        <w:rPr>
          <w:b/>
        </w:rPr>
      </w:pPr>
    </w:p>
    <w:p w14:paraId="6C7850C0" w14:textId="68E9B9C6" w:rsidR="005126BF" w:rsidRPr="008979CB" w:rsidRDefault="005126BF" w:rsidP="005126BF">
      <w:r>
        <w:rPr>
          <w:b/>
        </w:rPr>
        <w:t>Financial Discussions</w:t>
      </w:r>
    </w:p>
    <w:p w14:paraId="38A144A1" w14:textId="744D7208" w:rsidR="00F66A47" w:rsidRDefault="005126BF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Review Financials actuals to date</w:t>
      </w:r>
    </w:p>
    <w:p w14:paraId="5A1C83C8" w14:textId="4D7EECF7" w:rsidR="005126BF" w:rsidRDefault="005126BF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All invoices paid</w:t>
      </w:r>
    </w:p>
    <w:p w14:paraId="19559321" w14:textId="0A84A94D" w:rsidR="005126BF" w:rsidRDefault="005126BF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All known tournament refunds due to COVID-19 have been received, deposited &amp; recorded</w:t>
      </w:r>
    </w:p>
    <w:p w14:paraId="1E5FB08A" w14:textId="2B964A8E" w:rsidR="005126BF" w:rsidRDefault="005126BF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Review coach salaries</w:t>
      </w:r>
    </w:p>
    <w:p w14:paraId="3FB6FF01" w14:textId="70B30D52" w:rsidR="005126BF" w:rsidRDefault="005126BF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Review fina</w:t>
      </w:r>
      <w:r w:rsidR="0045790F">
        <w:t>ncial controls</w:t>
      </w:r>
    </w:p>
    <w:p w14:paraId="494EBA2B" w14:textId="2FC3149B" w:rsidR="0045790F" w:rsidRDefault="0045790F" w:rsidP="004579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Links to important documents:</w:t>
      </w:r>
    </w:p>
    <w:p w14:paraId="3E2747AA" w14:textId="77777777" w:rsidR="0045790F" w:rsidRDefault="0045790F" w:rsidP="0045790F">
      <w:pPr>
        <w:pStyle w:val="null2"/>
        <w:numPr>
          <w:ilvl w:val="1"/>
          <w:numId w:val="19"/>
        </w:numPr>
        <w:spacing w:before="0" w:beforeAutospacing="0"/>
        <w:rPr>
          <w:rFonts w:eastAsia="Times New Roman"/>
        </w:rPr>
      </w:pPr>
      <w:r>
        <w:rPr>
          <w:rStyle w:val="null"/>
          <w:rFonts w:eastAsia="Times New Roman"/>
        </w:rPr>
        <w:t>Tourney tracker:  (</w:t>
      </w:r>
      <w:hyperlink r:id="rId7" w:anchor="_blank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null"/>
          <w:rFonts w:eastAsia="Times New Roman"/>
        </w:rPr>
        <w:t>)</w:t>
      </w:r>
    </w:p>
    <w:p w14:paraId="03F51E3A" w14:textId="77777777" w:rsidR="0045790F" w:rsidRDefault="0045790F" w:rsidP="0045790F">
      <w:pPr>
        <w:pStyle w:val="null2"/>
        <w:numPr>
          <w:ilvl w:val="1"/>
          <w:numId w:val="19"/>
        </w:numPr>
        <w:rPr>
          <w:rFonts w:eastAsia="Times New Roman"/>
        </w:rPr>
      </w:pPr>
      <w:r>
        <w:rPr>
          <w:rStyle w:val="null"/>
          <w:rFonts w:eastAsia="Times New Roman"/>
        </w:rPr>
        <w:t>Coach Payments: (</w:t>
      </w:r>
      <w:hyperlink r:id="rId8" w:tgtFrame="_BLANK%%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null"/>
          <w:rFonts w:eastAsia="Times New Roman"/>
        </w:rPr>
        <w:t>)</w:t>
      </w:r>
    </w:p>
    <w:p w14:paraId="69FA3D9F" w14:textId="6D9545E6" w:rsidR="0045790F" w:rsidRPr="008979CB" w:rsidRDefault="0045790F" w:rsidP="0045790F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Style w:val="null"/>
          <w:rFonts w:eastAsia="Times New Roman"/>
        </w:rPr>
        <w:t xml:space="preserve">18U </w:t>
      </w:r>
      <w:proofErr w:type="spellStart"/>
      <w:r>
        <w:rPr>
          <w:rStyle w:val="null"/>
          <w:rFonts w:eastAsia="Times New Roman"/>
        </w:rPr>
        <w:t>Rubischko</w:t>
      </w:r>
      <w:proofErr w:type="spellEnd"/>
      <w:r>
        <w:rPr>
          <w:rStyle w:val="null"/>
          <w:rFonts w:eastAsia="Times New Roman"/>
        </w:rPr>
        <w:t>/</w:t>
      </w:r>
      <w:proofErr w:type="spellStart"/>
      <w:r>
        <w:rPr>
          <w:rStyle w:val="null"/>
          <w:rFonts w:eastAsia="Times New Roman"/>
        </w:rPr>
        <w:t>Prantner</w:t>
      </w:r>
      <w:proofErr w:type="spellEnd"/>
      <w:r>
        <w:rPr>
          <w:rStyle w:val="null"/>
          <w:rFonts w:eastAsia="Times New Roman"/>
        </w:rPr>
        <w:t xml:space="preserve"> Financials at this link  (</w:t>
      </w:r>
      <w:hyperlink r:id="rId9" w:anchor="_blank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null"/>
          <w:rFonts w:eastAsia="Times New Roman"/>
        </w:rPr>
        <w:t>) </w:t>
      </w:r>
    </w:p>
    <w:p w14:paraId="1DD2B599" w14:textId="77777777" w:rsidR="00815ABB" w:rsidRDefault="00815ABB"/>
    <w:p w14:paraId="378D71A5" w14:textId="18ABAA67" w:rsidR="005126BF" w:rsidRPr="0064159F" w:rsidRDefault="00484648" w:rsidP="005126BF">
      <w:pPr>
        <w:rPr>
          <w:color w:val="222222"/>
        </w:rPr>
      </w:pPr>
      <w:r>
        <w:rPr>
          <w:b/>
        </w:rPr>
        <w:t xml:space="preserve">18U </w:t>
      </w:r>
      <w:r w:rsidR="005126BF">
        <w:rPr>
          <w:b/>
        </w:rPr>
        <w:t>Coach Discussion</w:t>
      </w:r>
    </w:p>
    <w:p w14:paraId="156337A8" w14:textId="52C6FAA7" w:rsidR="004232F8" w:rsidRDefault="00484648" w:rsidP="006F00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Reviewed</w:t>
      </w:r>
      <w:r w:rsidR="004232F8">
        <w:rPr>
          <w:color w:val="222222"/>
        </w:rPr>
        <w:t xml:space="preserve"> letter created by Dan M with comments from Jack &amp; Rich B</w:t>
      </w:r>
    </w:p>
    <w:p w14:paraId="368AB116" w14:textId="031BD691" w:rsidR="004232F8" w:rsidRDefault="004232F8" w:rsidP="006F00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Dan &amp; Mike to sit down and meet to finalize communication</w:t>
      </w:r>
    </w:p>
    <w:p w14:paraId="62A2A6E8" w14:textId="2703AB15" w:rsidR="00725029" w:rsidRPr="0064159F" w:rsidRDefault="004232F8" w:rsidP="006F00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 xml:space="preserve">More discussion in July 14 board meeting </w:t>
      </w:r>
    </w:p>
    <w:p w14:paraId="14EA0812" w14:textId="77777777" w:rsidR="00815ABB" w:rsidRDefault="00815ABB"/>
    <w:p w14:paraId="714462B1" w14:textId="4CE83790" w:rsidR="005126BF" w:rsidRPr="00F66A47" w:rsidRDefault="004232F8" w:rsidP="005126BF">
      <w:pPr>
        <w:rPr>
          <w:color w:val="000000"/>
        </w:rPr>
      </w:pPr>
      <w:r>
        <w:rPr>
          <w:b/>
        </w:rPr>
        <w:t xml:space="preserve">COVID-19 </w:t>
      </w:r>
      <w:r w:rsidR="005126BF">
        <w:rPr>
          <w:b/>
        </w:rPr>
        <w:t>Sports Guidance for Youth document review</w:t>
      </w:r>
    </w:p>
    <w:p w14:paraId="750E1961" w14:textId="03A872AC" w:rsidR="00815ABB" w:rsidRPr="004232F8" w:rsidRDefault="004C5434" w:rsidP="005126B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color w:val="000000"/>
          <w:u w:val="none"/>
        </w:rPr>
      </w:pPr>
      <w:hyperlink r:id="rId10" w:tgtFrame="_blank" w:history="1">
        <w:r w:rsidR="0027016F">
          <w:rPr>
            <w:rStyle w:val="Hyperlink"/>
          </w:rPr>
          <w:t>https://www.health.state.mn.us/diseases/coronavirus/sportsguide.pdf</w:t>
        </w:r>
      </w:hyperlink>
    </w:p>
    <w:p w14:paraId="7043DE6A" w14:textId="77777777" w:rsidR="004232F8" w:rsidRPr="005126BF" w:rsidRDefault="004232F8" w:rsidP="004232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0DB5D1" w14:textId="756EB00F" w:rsidR="005126BF" w:rsidRDefault="005126BF" w:rsidP="005126B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Tryouts Schedule &amp; Roles/Responsibilities</w:t>
      </w:r>
      <w:r w:rsidR="0082575B">
        <w:rPr>
          <w:b/>
          <w:bCs/>
          <w:color w:val="000000"/>
        </w:rPr>
        <w:t xml:space="preserve"> (8/17 – 8/19)</w:t>
      </w:r>
    </w:p>
    <w:p w14:paraId="4A382FB1" w14:textId="6C80ABD9" w:rsidR="0082575B" w:rsidRPr="0082575B" w:rsidRDefault="0082575B" w:rsidP="005126B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Review</w:t>
      </w:r>
      <w:r w:rsidR="004232F8">
        <w:rPr>
          <w:color w:val="000000"/>
        </w:rPr>
        <w:t>ed</w:t>
      </w:r>
      <w:r>
        <w:rPr>
          <w:color w:val="000000"/>
        </w:rPr>
        <w:t xml:space="preserve"> Tryout Debrief &amp; Accountabilities</w:t>
      </w:r>
    </w:p>
    <w:p w14:paraId="39373BDD" w14:textId="5E03384A" w:rsidR="005126BF" w:rsidRDefault="0027016F" w:rsidP="0082575B">
      <w:pPr>
        <w:pBdr>
          <w:top w:val="nil"/>
          <w:left w:val="nil"/>
          <w:bottom w:val="nil"/>
          <w:right w:val="nil"/>
          <w:between w:val="nil"/>
        </w:pBdr>
      </w:pPr>
      <w:r>
        <w:object w:dxaOrig="1535" w:dyaOrig="993" w14:anchorId="10ADD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1" o:title=""/>
          </v:shape>
          <o:OLEObject Type="Embed" ProgID="Word.Document.12" ShapeID="_x0000_i1025" DrawAspect="Icon" ObjectID="_1658571379" r:id="rId12">
            <o:FieldCodes>\s</o:FieldCodes>
          </o:OLEObject>
        </w:object>
      </w:r>
      <w:r>
        <w:object w:dxaOrig="1535" w:dyaOrig="993" w14:anchorId="7969C934">
          <v:shape id="_x0000_i1026" type="#_x0000_t75" style="width:76.4pt;height:49.45pt" o:ole="">
            <v:imagedata r:id="rId13" o:title=""/>
          </v:shape>
          <o:OLEObject Type="Embed" ProgID="Excel.Sheet.12" ShapeID="_x0000_i1026" DrawAspect="Icon" ObjectID="_1658571380" r:id="rId14"/>
        </w:object>
      </w:r>
    </w:p>
    <w:p w14:paraId="3C9350E4" w14:textId="65A9666B" w:rsidR="004232F8" w:rsidRPr="004232F8" w:rsidRDefault="004232F8" w:rsidP="004232F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Add more time for pitchers &amp; catchers</w:t>
      </w:r>
    </w:p>
    <w:p w14:paraId="2ECAF1E9" w14:textId="3E6CAFB8" w:rsidR="004232F8" w:rsidRPr="004232F8" w:rsidRDefault="004232F8" w:rsidP="004232F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Discussed creating the ability to offer to non-org kids at tryouts</w:t>
      </w:r>
    </w:p>
    <w:p w14:paraId="6A9E048D" w14:textId="0E149EB2" w:rsidR="004232F8" w:rsidRPr="004232F8" w:rsidRDefault="004232F8" w:rsidP="004232F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Ensure coaches inform existing kids of offer to come back pre-tryouts</w:t>
      </w:r>
    </w:p>
    <w:p w14:paraId="4818D62D" w14:textId="13B15086" w:rsidR="004232F8" w:rsidRPr="004232F8" w:rsidRDefault="004232F8" w:rsidP="004232F8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Steve to check on Loretto fields for 8/17-8/18 for tryouts in case we can’t get Lake Ann</w:t>
      </w:r>
    </w:p>
    <w:p w14:paraId="136D7550" w14:textId="77777777" w:rsidR="005126BF" w:rsidRDefault="005126BF" w:rsidP="005126B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01C0F37F" w14:textId="693A3CED" w:rsidR="005126BF" w:rsidRDefault="005126BF" w:rsidP="005126B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Business Operations Manager/Support Role</w:t>
      </w:r>
    </w:p>
    <w:p w14:paraId="7ABF9FA4" w14:textId="77777777" w:rsidR="0042397F" w:rsidRDefault="0042397F" w:rsidP="0042397F">
      <w:pPr>
        <w:pStyle w:val="ListParagraph"/>
        <w:numPr>
          <w:ilvl w:val="0"/>
          <w:numId w:val="22"/>
        </w:numPr>
      </w:pPr>
      <w:r>
        <w:t>Candidate? Becky Smith – Player Develop Manger</w:t>
      </w:r>
    </w:p>
    <w:p w14:paraId="1B978123" w14:textId="68F0D8F2" w:rsidR="0042397F" w:rsidRDefault="0082575B" w:rsidP="0042397F">
      <w:pPr>
        <w:pStyle w:val="ListParagraph"/>
        <w:numPr>
          <w:ilvl w:val="0"/>
          <w:numId w:val="22"/>
        </w:numPr>
      </w:pPr>
      <w:r>
        <w:t>Responsibilities could include:</w:t>
      </w:r>
    </w:p>
    <w:p w14:paraId="29861EB7" w14:textId="77777777" w:rsidR="0042397F" w:rsidRDefault="0082575B" w:rsidP="0042397F">
      <w:pPr>
        <w:pStyle w:val="ListParagraph"/>
        <w:numPr>
          <w:ilvl w:val="1"/>
          <w:numId w:val="22"/>
        </w:numPr>
      </w:pPr>
      <w:proofErr w:type="spellStart"/>
      <w:r>
        <w:t>BlastMotion</w:t>
      </w:r>
      <w:proofErr w:type="spellEnd"/>
      <w:r>
        <w:t xml:space="preserve"> Accountability</w:t>
      </w:r>
    </w:p>
    <w:p w14:paraId="27FBAA6B" w14:textId="77777777" w:rsidR="0042397F" w:rsidRDefault="0082575B" w:rsidP="0042397F">
      <w:pPr>
        <w:pStyle w:val="ListParagraph"/>
        <w:numPr>
          <w:ilvl w:val="1"/>
          <w:numId w:val="22"/>
        </w:numPr>
      </w:pPr>
      <w:r>
        <w:t>Winter Training Schedule development and maintenance</w:t>
      </w:r>
    </w:p>
    <w:p w14:paraId="5EC1C9FD" w14:textId="77777777" w:rsidR="0042397F" w:rsidRDefault="0082575B" w:rsidP="0042397F">
      <w:pPr>
        <w:pStyle w:val="ListParagraph"/>
        <w:numPr>
          <w:ilvl w:val="1"/>
          <w:numId w:val="22"/>
        </w:numPr>
      </w:pPr>
      <w:r>
        <w:t>Winter Training individual player development plans - and ensuring all coaches have the plan for each player.  Also, all coaches teach the same techniques the same way.</w:t>
      </w:r>
    </w:p>
    <w:p w14:paraId="3B45B672" w14:textId="77777777" w:rsidR="0042397F" w:rsidRDefault="0082575B" w:rsidP="0042397F">
      <w:pPr>
        <w:pStyle w:val="ListParagraph"/>
        <w:numPr>
          <w:ilvl w:val="1"/>
          <w:numId w:val="22"/>
        </w:numPr>
      </w:pPr>
      <w:r>
        <w:t xml:space="preserve">Using </w:t>
      </w:r>
      <w:proofErr w:type="spellStart"/>
      <w:r>
        <w:t>TeamGenius</w:t>
      </w:r>
      <w:proofErr w:type="spellEnd"/>
      <w:r>
        <w:t xml:space="preserve"> to evaluate and track player development</w:t>
      </w:r>
    </w:p>
    <w:p w14:paraId="7A4044A5" w14:textId="244665EF" w:rsidR="005126BF" w:rsidRDefault="0082575B" w:rsidP="0042397F">
      <w:pPr>
        <w:pStyle w:val="ListParagraph"/>
        <w:numPr>
          <w:ilvl w:val="1"/>
          <w:numId w:val="22"/>
        </w:numPr>
      </w:pPr>
      <w:proofErr w:type="spellStart"/>
      <w:r>
        <w:t>SportsRecruits</w:t>
      </w:r>
      <w:proofErr w:type="spellEnd"/>
      <w:r>
        <w:t xml:space="preserve"> - player/family development to use this tool.  Point of contact to players for </w:t>
      </w:r>
      <w:proofErr w:type="spellStart"/>
      <w:r>
        <w:t>SportsRecruits</w:t>
      </w:r>
      <w:proofErr w:type="spellEnd"/>
    </w:p>
    <w:p w14:paraId="3BC14124" w14:textId="77777777" w:rsidR="004232F8" w:rsidRPr="0042397F" w:rsidRDefault="004232F8" w:rsidP="004232F8"/>
    <w:sectPr w:rsidR="004232F8" w:rsidRPr="0042397F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2C9CE" w14:textId="77777777" w:rsidR="004C5434" w:rsidRDefault="004C5434">
      <w:r>
        <w:separator/>
      </w:r>
    </w:p>
  </w:endnote>
  <w:endnote w:type="continuationSeparator" w:id="0">
    <w:p w14:paraId="4529B8A7" w14:textId="77777777" w:rsidR="004C5434" w:rsidRDefault="004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6057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0155" w14:textId="77777777"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A47">
      <w:rPr>
        <w:noProof/>
        <w:color w:val="000000"/>
      </w:rPr>
      <w:t>2</w:t>
    </w:r>
    <w:r>
      <w:rPr>
        <w:color w:val="000000"/>
      </w:rPr>
      <w:fldChar w:fldCharType="end"/>
    </w:r>
  </w:p>
  <w:p w14:paraId="2608143D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2C7B" w14:textId="77777777"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A47">
      <w:rPr>
        <w:noProof/>
        <w:color w:val="000000"/>
      </w:rPr>
      <w:t>1</w:t>
    </w:r>
    <w:r>
      <w:rPr>
        <w:color w:val="000000"/>
      </w:rPr>
      <w:fldChar w:fldCharType="end"/>
    </w:r>
  </w:p>
  <w:p w14:paraId="30D463B2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4366" w14:textId="77777777" w:rsidR="004C5434" w:rsidRDefault="004C5434">
      <w:r>
        <w:separator/>
      </w:r>
    </w:p>
  </w:footnote>
  <w:footnote w:type="continuationSeparator" w:id="0">
    <w:p w14:paraId="3D737C47" w14:textId="77777777" w:rsidR="004C5434" w:rsidRDefault="004C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683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24C2" w14:textId="77777777"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sz w:val="24"/>
        <w:szCs w:val="24"/>
      </w:rPr>
      <w:t>Vision:</w:t>
    </w:r>
    <w:r>
      <w:rPr>
        <w:sz w:val="24"/>
        <w:szCs w:val="24"/>
      </w:rPr>
      <w:t xml:space="preserve">  </w:t>
    </w:r>
    <w:r>
      <w:rPr>
        <w:color w:val="000000"/>
      </w:rPr>
      <w:t>Most admired girls fastpitch club in the upper mid-west.</w:t>
    </w:r>
  </w:p>
  <w:p w14:paraId="510B2016" w14:textId="77777777"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sz w:val="24"/>
        <w:szCs w:val="24"/>
      </w:rPr>
      <w:t>Mission:</w:t>
    </w:r>
    <w:r>
      <w:rPr>
        <w:color w:val="000000"/>
        <w:sz w:val="24"/>
        <w:szCs w:val="24"/>
      </w:rPr>
      <w:t xml:space="preserve">  </w:t>
    </w:r>
    <w:r>
      <w:rPr>
        <w:color w:val="000000"/>
      </w:rPr>
      <w:t>We provide an uncompromising commitment to developing players on and off the field and knowing that the quality of our coaches and the satisfaction of our teams and families is paramount.</w:t>
    </w:r>
  </w:p>
  <w:p w14:paraId="32DABE57" w14:textId="77777777"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14:paraId="0CC4DAFD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37CCE"/>
    <w:multiLevelType w:val="hybridMultilevel"/>
    <w:tmpl w:val="A2AA0570"/>
    <w:lvl w:ilvl="0" w:tplc="F1FCCF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D530C2"/>
    <w:multiLevelType w:val="hybridMultilevel"/>
    <w:tmpl w:val="15BAD9B6"/>
    <w:lvl w:ilvl="0" w:tplc="B4965A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2D087B"/>
    <w:multiLevelType w:val="hybridMultilevel"/>
    <w:tmpl w:val="F0C69ED2"/>
    <w:lvl w:ilvl="0" w:tplc="8BE8D3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AF60C5"/>
    <w:multiLevelType w:val="hybridMultilevel"/>
    <w:tmpl w:val="9654896A"/>
    <w:lvl w:ilvl="0" w:tplc="52AC0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7E25"/>
    <w:multiLevelType w:val="multilevel"/>
    <w:tmpl w:val="6ECA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69B525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32A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C07A9D"/>
    <w:multiLevelType w:val="multilevel"/>
    <w:tmpl w:val="9034A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55E7820"/>
    <w:multiLevelType w:val="hybridMultilevel"/>
    <w:tmpl w:val="AF52568E"/>
    <w:lvl w:ilvl="0" w:tplc="5D2CC6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92789C"/>
    <w:multiLevelType w:val="hybridMultilevel"/>
    <w:tmpl w:val="489AC524"/>
    <w:lvl w:ilvl="0" w:tplc="73366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23"/>
  </w:num>
  <w:num w:numId="5">
    <w:abstractNumId w:val="10"/>
  </w:num>
  <w:num w:numId="6">
    <w:abstractNumId w:val="7"/>
  </w:num>
  <w:num w:numId="7">
    <w:abstractNumId w:val="17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  <w:num w:numId="15">
    <w:abstractNumId w:val="21"/>
  </w:num>
  <w:num w:numId="16">
    <w:abstractNumId w:val="12"/>
  </w:num>
  <w:num w:numId="17">
    <w:abstractNumId w:val="2"/>
  </w:num>
  <w:num w:numId="18">
    <w:abstractNumId w:val="11"/>
  </w:num>
  <w:num w:numId="19">
    <w:abstractNumId w:val="8"/>
  </w:num>
  <w:num w:numId="20">
    <w:abstractNumId w:val="15"/>
  </w:num>
  <w:num w:numId="21">
    <w:abstractNumId w:val="14"/>
  </w:num>
  <w:num w:numId="22">
    <w:abstractNumId w:val="6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B"/>
    <w:rsid w:val="00037015"/>
    <w:rsid w:val="000A15C3"/>
    <w:rsid w:val="000A3B29"/>
    <w:rsid w:val="000F6AB4"/>
    <w:rsid w:val="00142A51"/>
    <w:rsid w:val="0019558E"/>
    <w:rsid w:val="001B1FB7"/>
    <w:rsid w:val="001B6023"/>
    <w:rsid w:val="002203F0"/>
    <w:rsid w:val="002260D3"/>
    <w:rsid w:val="00267DBA"/>
    <w:rsid w:val="0027016F"/>
    <w:rsid w:val="0028355B"/>
    <w:rsid w:val="002908B2"/>
    <w:rsid w:val="002F008F"/>
    <w:rsid w:val="002F4929"/>
    <w:rsid w:val="00305140"/>
    <w:rsid w:val="00356BCC"/>
    <w:rsid w:val="0039389A"/>
    <w:rsid w:val="003B77AE"/>
    <w:rsid w:val="004232F8"/>
    <w:rsid w:val="0042397F"/>
    <w:rsid w:val="00427C59"/>
    <w:rsid w:val="00427F67"/>
    <w:rsid w:val="004550E0"/>
    <w:rsid w:val="0045790F"/>
    <w:rsid w:val="00484648"/>
    <w:rsid w:val="00497FD5"/>
    <w:rsid w:val="004C5434"/>
    <w:rsid w:val="004D19A9"/>
    <w:rsid w:val="004F5EB7"/>
    <w:rsid w:val="005126BF"/>
    <w:rsid w:val="00560C74"/>
    <w:rsid w:val="005B384C"/>
    <w:rsid w:val="005C534D"/>
    <w:rsid w:val="0064159F"/>
    <w:rsid w:val="00670304"/>
    <w:rsid w:val="006A510E"/>
    <w:rsid w:val="006E0FB8"/>
    <w:rsid w:val="006E6C43"/>
    <w:rsid w:val="006F0015"/>
    <w:rsid w:val="006F6ABA"/>
    <w:rsid w:val="00725029"/>
    <w:rsid w:val="00745CE4"/>
    <w:rsid w:val="007B094F"/>
    <w:rsid w:val="00815ABB"/>
    <w:rsid w:val="00825288"/>
    <w:rsid w:val="0082575B"/>
    <w:rsid w:val="00835EC1"/>
    <w:rsid w:val="008931C6"/>
    <w:rsid w:val="008979CB"/>
    <w:rsid w:val="008B1A5A"/>
    <w:rsid w:val="008E7DEA"/>
    <w:rsid w:val="009011DF"/>
    <w:rsid w:val="009739AC"/>
    <w:rsid w:val="00A04335"/>
    <w:rsid w:val="00AA7B25"/>
    <w:rsid w:val="00AD5843"/>
    <w:rsid w:val="00AE7CBE"/>
    <w:rsid w:val="00AF743A"/>
    <w:rsid w:val="00B167BC"/>
    <w:rsid w:val="00B61DCC"/>
    <w:rsid w:val="00B71681"/>
    <w:rsid w:val="00BF6591"/>
    <w:rsid w:val="00CB3CAD"/>
    <w:rsid w:val="00CD019A"/>
    <w:rsid w:val="00D3468F"/>
    <w:rsid w:val="00DB20AA"/>
    <w:rsid w:val="00E266B5"/>
    <w:rsid w:val="00E26B81"/>
    <w:rsid w:val="00E876A7"/>
    <w:rsid w:val="00EA10D9"/>
    <w:rsid w:val="00EA2336"/>
    <w:rsid w:val="00F02927"/>
    <w:rsid w:val="00F119E4"/>
    <w:rsid w:val="00F44EE0"/>
    <w:rsid w:val="00F4741B"/>
    <w:rsid w:val="00F66A47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73CE"/>
  <w15:docId w15:val="{DEE5F0A9-A8D4-436A-B926-967A31B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90F"/>
    <w:rPr>
      <w:color w:val="0000FF"/>
      <w:u w:val="single"/>
    </w:rPr>
  </w:style>
  <w:style w:type="paragraph" w:customStyle="1" w:styleId="null2">
    <w:name w:val="null2"/>
    <w:basedOn w:val="Normal"/>
    <w:rsid w:val="0045790F"/>
    <w:pPr>
      <w:spacing w:before="100" w:beforeAutospacing="1" w:after="100" w:afterAutospacing="1"/>
    </w:pPr>
    <w:rPr>
      <w:rFonts w:eastAsiaTheme="minorEastAsia"/>
    </w:rPr>
  </w:style>
  <w:style w:type="character" w:customStyle="1" w:styleId="null">
    <w:name w:val="null"/>
    <w:basedOn w:val="DefaultParagraphFont"/>
    <w:rsid w:val="004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3gK-18haVdNDSz1Wi3uaJvQhW7utqV2ADfijNPMe-A/edit?usp=sharing" TargetMode="Externa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spreadsheets/d/12_9KyDByWpDbtn4dAwP28pTKtOpRsDUeRWvTKK2JvMc/edit?usp=sharing" TargetMode="External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ealth.state.mn.us/diseases/coronavirus/sportsguide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NcebHPSp-UuwXk7spiwFflPmKhwPQw-Q24fmqF4TCl0/edit?usp=sharing" TargetMode="Externa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2</cp:revision>
  <dcterms:created xsi:type="dcterms:W3CDTF">2020-08-10T18:30:00Z</dcterms:created>
  <dcterms:modified xsi:type="dcterms:W3CDTF">2020-08-10T18:30:00Z</dcterms:modified>
</cp:coreProperties>
</file>